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274DB9" w:rsidRPr="00501F84" w14:paraId="7E717D28" w14:textId="77777777" w:rsidTr="00274DB9"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3B7A9" w14:textId="77777777" w:rsidR="00274DB9" w:rsidRPr="00501F84" w:rsidRDefault="00274DB9" w:rsidP="00572041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iCs/>
                <w:spacing w:val="30"/>
                <w:sz w:val="22"/>
              </w:rPr>
            </w:pPr>
            <w:r w:rsidRPr="00501F84">
              <w:rPr>
                <w:rFonts w:ascii="Garamond" w:hAnsi="Garamond"/>
              </w:rPr>
              <w:object w:dxaOrig="1560" w:dyaOrig="1875" w14:anchorId="36F95A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75pt;height:104.35pt" o:ole="">
                  <v:imagedata r:id="rId5" o:title=""/>
                </v:shape>
                <o:OLEObject Type="Embed" ProgID="PBrush" ShapeID="_x0000_i1025" DrawAspect="Content" ObjectID="_1665320766" r:id="rId6"/>
              </w:object>
            </w:r>
            <w:r w:rsidRPr="00501F84">
              <w:rPr>
                <w:rFonts w:ascii="Garamond" w:hAnsi="Garamond"/>
              </w:rPr>
              <w:t xml:space="preserve"> </w:t>
            </w:r>
            <w:r w:rsidRPr="00501F84">
              <w:rPr>
                <w:rFonts w:ascii="Garamond" w:hAnsi="Garamond"/>
                <w:b/>
                <w:iCs/>
                <w:spacing w:val="20"/>
                <w:sz w:val="22"/>
              </w:rPr>
              <w:t>Province de Liège</w:t>
            </w:r>
          </w:p>
          <w:p w14:paraId="50498085" w14:textId="77777777" w:rsidR="00274DB9" w:rsidRPr="00501F84" w:rsidRDefault="00274DB9" w:rsidP="00572041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iCs/>
                <w:sz w:val="12"/>
              </w:rPr>
            </w:pPr>
          </w:p>
          <w:p w14:paraId="2ED45C03" w14:textId="77777777" w:rsidR="00274DB9" w:rsidRPr="00501F84" w:rsidRDefault="00274DB9" w:rsidP="00572041">
            <w:pPr>
              <w:tabs>
                <w:tab w:val="left" w:pos="284"/>
              </w:tabs>
              <w:jc w:val="center"/>
              <w:rPr>
                <w:rFonts w:ascii="Garamond" w:hAnsi="Garamond"/>
                <w:iCs/>
                <w:sz w:val="26"/>
              </w:rPr>
            </w:pPr>
            <w:r w:rsidRPr="00501F84">
              <w:rPr>
                <w:rFonts w:ascii="Garamond" w:hAnsi="Garamond"/>
                <w:b/>
                <w:iCs/>
                <w:sz w:val="22"/>
              </w:rPr>
              <w:t>Commune</w:t>
            </w:r>
          </w:p>
          <w:p w14:paraId="23DAB5EF" w14:textId="77777777" w:rsidR="00274DB9" w:rsidRPr="00501F84" w:rsidRDefault="00274DB9" w:rsidP="00572041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iCs/>
                <w:sz w:val="22"/>
              </w:rPr>
            </w:pPr>
            <w:r w:rsidRPr="00501F84">
              <w:rPr>
                <w:rFonts w:ascii="Garamond" w:hAnsi="Garamond"/>
                <w:b/>
                <w:iCs/>
                <w:sz w:val="22"/>
              </w:rPr>
              <w:t>de</w:t>
            </w:r>
          </w:p>
          <w:p w14:paraId="1882594F" w14:textId="77777777" w:rsidR="00274DB9" w:rsidRPr="00501F84" w:rsidRDefault="00274DB9" w:rsidP="00572041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  <w:iCs/>
              </w:rPr>
              <w:t xml:space="preserve">         BURDINNE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8EA1D" w14:textId="77777777" w:rsidR="00274DB9" w:rsidRPr="00501F84" w:rsidRDefault="00274DB9" w:rsidP="00572041">
            <w:pPr>
              <w:pStyle w:val="Titre3"/>
              <w:pBdr>
                <w:left w:val="single" w:sz="4" w:space="4" w:color="auto"/>
              </w:pBdr>
              <w:rPr>
                <w:rFonts w:ascii="Garamond" w:hAnsi="Garamond"/>
                <w:i w:val="0"/>
                <w:iCs/>
              </w:rPr>
            </w:pPr>
          </w:p>
          <w:p w14:paraId="7A2A4022" w14:textId="77777777" w:rsidR="00274DB9" w:rsidRPr="00501F84" w:rsidRDefault="00274DB9" w:rsidP="00572041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6F3C4E07" w14:textId="77777777" w:rsidR="00274DB9" w:rsidRPr="00501F84" w:rsidRDefault="00274DB9" w:rsidP="00274DB9">
            <w:pPr>
              <w:pStyle w:val="Pieddepage"/>
              <w:pBdr>
                <w:left w:val="single" w:sz="4" w:space="4" w:color="auto"/>
              </w:pBdr>
              <w:tabs>
                <w:tab w:val="clear" w:pos="4819"/>
                <w:tab w:val="clear" w:pos="9071"/>
                <w:tab w:val="left" w:pos="940"/>
                <w:tab w:val="right" w:leader="dot" w:pos="6520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Garamond" w:hAnsi="Garamond"/>
                <w:b/>
                <w:sz w:val="36"/>
                <w:szCs w:val="36"/>
                <w:lang w:val="fr-BE"/>
              </w:rPr>
            </w:pPr>
            <w:r w:rsidRPr="00501F84">
              <w:rPr>
                <w:rFonts w:ascii="Garamond" w:hAnsi="Garamond"/>
                <w:b/>
                <w:sz w:val="36"/>
                <w:szCs w:val="36"/>
                <w:lang w:val="fr-BE"/>
              </w:rPr>
              <w:t xml:space="preserve">FORMULAIRE D’INTERPELLATION DU </w:t>
            </w:r>
          </w:p>
          <w:p w14:paraId="0E2CC27D" w14:textId="77777777" w:rsidR="00274DB9" w:rsidRPr="00501F84" w:rsidRDefault="00274DB9" w:rsidP="00274DB9">
            <w:pPr>
              <w:pStyle w:val="Pieddepage"/>
              <w:pBdr>
                <w:left w:val="single" w:sz="4" w:space="4" w:color="auto"/>
              </w:pBdr>
              <w:tabs>
                <w:tab w:val="clear" w:pos="4819"/>
                <w:tab w:val="clear" w:pos="9071"/>
                <w:tab w:val="left" w:pos="940"/>
                <w:tab w:val="right" w:leader="dot" w:pos="6520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Garamond" w:hAnsi="Garamond"/>
                <w:b/>
                <w:sz w:val="36"/>
                <w:szCs w:val="36"/>
                <w:lang w:val="fr-BE"/>
              </w:rPr>
            </w:pPr>
            <w:r w:rsidRPr="00501F84">
              <w:rPr>
                <w:rFonts w:ascii="Garamond" w:hAnsi="Garamond"/>
                <w:b/>
                <w:sz w:val="36"/>
                <w:szCs w:val="36"/>
                <w:lang w:val="fr-BE"/>
              </w:rPr>
              <w:t xml:space="preserve">COLLEGE COMMUNAL EN SÉANCE </w:t>
            </w:r>
          </w:p>
          <w:p w14:paraId="41EB643E" w14:textId="778A42AC" w:rsidR="00274DB9" w:rsidRPr="00501F84" w:rsidRDefault="00274DB9" w:rsidP="00274DB9">
            <w:pPr>
              <w:pStyle w:val="Pieddepage"/>
              <w:pBdr>
                <w:left w:val="single" w:sz="4" w:space="4" w:color="auto"/>
              </w:pBdr>
              <w:tabs>
                <w:tab w:val="clear" w:pos="4819"/>
                <w:tab w:val="clear" w:pos="9071"/>
                <w:tab w:val="left" w:pos="940"/>
                <w:tab w:val="right" w:leader="dot" w:pos="6520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Garamond" w:hAnsi="Garamond"/>
                <w:b/>
                <w:sz w:val="36"/>
                <w:szCs w:val="36"/>
                <w:u w:val="single"/>
                <w:lang w:val="fr-BE"/>
              </w:rPr>
            </w:pPr>
            <w:r w:rsidRPr="00501F84">
              <w:rPr>
                <w:rFonts w:ascii="Garamond" w:hAnsi="Garamond"/>
                <w:b/>
                <w:sz w:val="36"/>
                <w:szCs w:val="36"/>
                <w:lang w:val="fr-BE"/>
              </w:rPr>
              <w:t>PUBLIQUE DU CONSEIL COMMUNAL</w:t>
            </w:r>
          </w:p>
        </w:tc>
      </w:tr>
    </w:tbl>
    <w:p w14:paraId="6A19DEDC" w14:textId="662DEE94" w:rsidR="00997D56" w:rsidRPr="00501F84" w:rsidRDefault="00997D56">
      <w:pPr>
        <w:rPr>
          <w:rFonts w:ascii="Garamond" w:hAnsi="Garamond"/>
        </w:rPr>
      </w:pPr>
    </w:p>
    <w:p w14:paraId="0B269450" w14:textId="62146DCB" w:rsidR="00274DB9" w:rsidRPr="00501F84" w:rsidRDefault="00274DB9">
      <w:pPr>
        <w:rPr>
          <w:rFonts w:ascii="Garamond" w:hAnsi="Garamond"/>
        </w:rPr>
      </w:pPr>
    </w:p>
    <w:p w14:paraId="44C4EF72" w14:textId="1E9225BE" w:rsidR="00274DB9" w:rsidRPr="00501F84" w:rsidRDefault="008578DA">
      <w:pPr>
        <w:rPr>
          <w:rFonts w:ascii="Garamond" w:hAnsi="Garamond"/>
          <w:b/>
          <w:bCs/>
        </w:rPr>
      </w:pPr>
      <w:r w:rsidRPr="00501F84">
        <w:rPr>
          <w:rFonts w:ascii="Garamond" w:hAnsi="Garamond"/>
          <w:b/>
          <w:bCs/>
        </w:rPr>
        <w:t xml:space="preserve"> Vos coordonnées :</w:t>
      </w:r>
    </w:p>
    <w:p w14:paraId="42F46277" w14:textId="347254FC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9487" w:type="dxa"/>
        <w:tblLook w:val="04A0" w:firstRow="1" w:lastRow="0" w:firstColumn="1" w:lastColumn="0" w:noHBand="0" w:noVBand="1"/>
      </w:tblPr>
      <w:tblGrid>
        <w:gridCol w:w="2547"/>
        <w:gridCol w:w="6940"/>
      </w:tblGrid>
      <w:tr w:rsidR="00274DB9" w:rsidRPr="00501F84" w14:paraId="7039687B" w14:textId="77777777" w:rsidTr="00274DB9">
        <w:tc>
          <w:tcPr>
            <w:tcW w:w="2547" w:type="dxa"/>
          </w:tcPr>
          <w:p w14:paraId="33187213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Nom *</w:t>
            </w:r>
          </w:p>
          <w:p w14:paraId="2BA1DE79" w14:textId="235C9DA4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940" w:type="dxa"/>
          </w:tcPr>
          <w:p w14:paraId="7BE08ACA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213314A6" w14:textId="3C6C11F9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DB9" w:rsidRPr="00501F84" w14:paraId="2998BA6C" w14:textId="77777777" w:rsidTr="00274DB9">
        <w:tc>
          <w:tcPr>
            <w:tcW w:w="2547" w:type="dxa"/>
          </w:tcPr>
          <w:p w14:paraId="1967239C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Prénom*</w:t>
            </w:r>
          </w:p>
          <w:p w14:paraId="1BEEE94B" w14:textId="449814EA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37789FD7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18FA5906" w14:textId="1A56D075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DB9" w:rsidRPr="00501F84" w14:paraId="674CA767" w14:textId="77777777" w:rsidTr="00274DB9">
        <w:tc>
          <w:tcPr>
            <w:tcW w:w="2547" w:type="dxa"/>
          </w:tcPr>
          <w:p w14:paraId="162D7C9E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Rue, numéro *</w:t>
            </w:r>
          </w:p>
          <w:p w14:paraId="635F7F7B" w14:textId="730EB472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61AA8F69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0F87CF94" w14:textId="0CD4F1DC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DB9" w:rsidRPr="00501F84" w14:paraId="13D6AE8F" w14:textId="77777777" w:rsidTr="00274DB9">
        <w:tc>
          <w:tcPr>
            <w:tcW w:w="2547" w:type="dxa"/>
          </w:tcPr>
          <w:p w14:paraId="45E9BE8D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Code postal* Localité *</w:t>
            </w:r>
          </w:p>
          <w:p w14:paraId="2E8E2BA3" w14:textId="739568FE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1F2CC6E3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604F4223" w14:textId="7708D449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DB9" w:rsidRPr="00501F84" w14:paraId="3DF9C064" w14:textId="77777777" w:rsidTr="00274DB9">
        <w:tc>
          <w:tcPr>
            <w:tcW w:w="2547" w:type="dxa"/>
          </w:tcPr>
          <w:p w14:paraId="07C70B4A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Date de naissance *</w:t>
            </w:r>
          </w:p>
          <w:p w14:paraId="157A3C18" w14:textId="12A2BA05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0D602F0D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28C4E36A" w14:textId="7A08D592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DB9" w:rsidRPr="00501F84" w14:paraId="05F390C2" w14:textId="77777777" w:rsidTr="00274DB9">
        <w:tc>
          <w:tcPr>
            <w:tcW w:w="2547" w:type="dxa"/>
          </w:tcPr>
          <w:p w14:paraId="762F88AC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Téléphone *</w:t>
            </w:r>
          </w:p>
          <w:p w14:paraId="3515FCEA" w14:textId="7E3FF1E3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27947906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3FF62B04" w14:textId="04F4A888" w:rsidR="00274DB9" w:rsidRPr="00501F84" w:rsidRDefault="00274DB9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DB9" w:rsidRPr="00501F84" w14:paraId="215261DB" w14:textId="77777777" w:rsidTr="00274DB9">
        <w:tc>
          <w:tcPr>
            <w:tcW w:w="2547" w:type="dxa"/>
          </w:tcPr>
          <w:p w14:paraId="2A42B1D7" w14:textId="77777777" w:rsidR="00274DB9" w:rsidRPr="00501F84" w:rsidRDefault="00274DB9">
            <w:pPr>
              <w:rPr>
                <w:rFonts w:ascii="Garamond" w:hAnsi="Garamond"/>
              </w:rPr>
            </w:pPr>
            <w:r w:rsidRPr="00501F84">
              <w:rPr>
                <w:rFonts w:ascii="Garamond" w:hAnsi="Garamond"/>
              </w:rPr>
              <w:t>E-mail *</w:t>
            </w:r>
          </w:p>
          <w:p w14:paraId="61DD000D" w14:textId="690CC732" w:rsidR="00274DB9" w:rsidRPr="00501F84" w:rsidRDefault="00274DB9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7657CCA2" w14:textId="77777777" w:rsidR="00274DB9" w:rsidRPr="00501F84" w:rsidRDefault="00274DB9">
            <w:pPr>
              <w:rPr>
                <w:rFonts w:ascii="Garamond" w:hAnsi="Garamond"/>
              </w:rPr>
            </w:pPr>
          </w:p>
        </w:tc>
      </w:tr>
    </w:tbl>
    <w:p w14:paraId="1172AD06" w14:textId="77777777" w:rsidR="008578DA" w:rsidRPr="00501F84" w:rsidRDefault="008578DA">
      <w:pPr>
        <w:rPr>
          <w:rFonts w:ascii="Garamond" w:hAnsi="Garamond"/>
          <w:b/>
          <w:bCs/>
        </w:rPr>
      </w:pPr>
    </w:p>
    <w:p w14:paraId="6712886F" w14:textId="0694B1B9" w:rsidR="00274DB9" w:rsidRPr="00501F84" w:rsidRDefault="00274DB9">
      <w:pPr>
        <w:rPr>
          <w:rFonts w:ascii="Garamond" w:hAnsi="Garamond"/>
          <w:b/>
          <w:bCs/>
        </w:rPr>
      </w:pPr>
      <w:r w:rsidRPr="00501F84">
        <w:rPr>
          <w:rFonts w:ascii="Garamond" w:hAnsi="Garamond"/>
          <w:b/>
          <w:bCs/>
        </w:rPr>
        <w:t xml:space="preserve"> Votre interpellation</w:t>
      </w:r>
    </w:p>
    <w:p w14:paraId="22236F92" w14:textId="447BF048" w:rsidR="00274DB9" w:rsidRPr="00501F84" w:rsidRDefault="00274DB9">
      <w:pPr>
        <w:rPr>
          <w:rFonts w:ascii="Garamond" w:hAnsi="Garamond"/>
          <w:b/>
          <w:bCs/>
        </w:rPr>
      </w:pPr>
    </w:p>
    <w:p w14:paraId="61BDD57E" w14:textId="6057A1C0" w:rsidR="00274DB9" w:rsidRPr="00501F84" w:rsidRDefault="008578DA">
      <w:pPr>
        <w:rPr>
          <w:rFonts w:ascii="Garamond" w:hAnsi="Garamond"/>
        </w:rPr>
      </w:pPr>
      <w:r w:rsidRPr="00501F84">
        <w:rPr>
          <w:rFonts w:ascii="Garamond" w:hAnsi="Garamond"/>
        </w:rPr>
        <w:t>Formulez</w:t>
      </w:r>
      <w:r w:rsidR="00274DB9" w:rsidRPr="00501F84">
        <w:rPr>
          <w:rFonts w:ascii="Garamond" w:hAnsi="Garamond"/>
        </w:rPr>
        <w:t xml:space="preserve"> ci-dessous votre interpellation sous forme d’une question</w:t>
      </w:r>
    </w:p>
    <w:p w14:paraId="00C9292D" w14:textId="403D4118" w:rsidR="00274DB9" w:rsidRPr="00501F84" w:rsidRDefault="00274DB9">
      <w:pPr>
        <w:rPr>
          <w:rFonts w:ascii="Garamond" w:hAnsi="Garamond"/>
        </w:rPr>
      </w:pPr>
    </w:p>
    <w:p w14:paraId="08F713D5" w14:textId="09C096B8" w:rsidR="00274DB9" w:rsidRPr="00501F84" w:rsidRDefault="00274DB9">
      <w:pPr>
        <w:rPr>
          <w:rFonts w:ascii="Garamond" w:hAnsi="Garamond"/>
        </w:rPr>
      </w:pPr>
    </w:p>
    <w:p w14:paraId="3C62B722" w14:textId="32186639" w:rsidR="00274DB9" w:rsidRPr="00501F84" w:rsidRDefault="00274DB9">
      <w:pPr>
        <w:rPr>
          <w:rFonts w:ascii="Garamond" w:hAnsi="Garamond"/>
        </w:rPr>
      </w:pPr>
    </w:p>
    <w:p w14:paraId="6D166E7F" w14:textId="1099FD85" w:rsidR="00274DB9" w:rsidRPr="00501F84" w:rsidRDefault="00274DB9">
      <w:pPr>
        <w:rPr>
          <w:rFonts w:ascii="Garamond" w:hAnsi="Garamond"/>
        </w:rPr>
      </w:pPr>
    </w:p>
    <w:p w14:paraId="7E9F82B2" w14:textId="4865ED63" w:rsidR="00274DB9" w:rsidRPr="00501F84" w:rsidRDefault="00274DB9">
      <w:pPr>
        <w:rPr>
          <w:rFonts w:ascii="Garamond" w:hAnsi="Garamond"/>
        </w:rPr>
      </w:pPr>
    </w:p>
    <w:p w14:paraId="0950B939" w14:textId="78DE7368" w:rsidR="00274DB9" w:rsidRPr="00501F84" w:rsidRDefault="00274DB9">
      <w:pPr>
        <w:rPr>
          <w:rFonts w:ascii="Garamond" w:hAnsi="Garamond"/>
        </w:rPr>
      </w:pPr>
    </w:p>
    <w:p w14:paraId="08FE435D" w14:textId="1D6AED87" w:rsidR="00274DB9" w:rsidRPr="00501F84" w:rsidRDefault="00274DB9">
      <w:pPr>
        <w:rPr>
          <w:rFonts w:ascii="Garamond" w:hAnsi="Garamond"/>
        </w:rPr>
      </w:pPr>
    </w:p>
    <w:p w14:paraId="2A270400" w14:textId="35D13111" w:rsidR="00274DB9" w:rsidRPr="00501F84" w:rsidRDefault="00274DB9">
      <w:pPr>
        <w:rPr>
          <w:rFonts w:ascii="Garamond" w:hAnsi="Garamond"/>
        </w:rPr>
      </w:pPr>
    </w:p>
    <w:p w14:paraId="35543470" w14:textId="3C873DA0" w:rsidR="00274DB9" w:rsidRPr="00501F84" w:rsidRDefault="00274DB9">
      <w:pPr>
        <w:rPr>
          <w:rFonts w:ascii="Garamond" w:hAnsi="Garamond"/>
        </w:rPr>
      </w:pPr>
    </w:p>
    <w:p w14:paraId="2B540090" w14:textId="50A65B32" w:rsidR="008578DA" w:rsidRPr="00501F84" w:rsidRDefault="008578DA">
      <w:pPr>
        <w:rPr>
          <w:rFonts w:ascii="Garamond" w:hAnsi="Garamond"/>
        </w:rPr>
      </w:pPr>
    </w:p>
    <w:p w14:paraId="19056090" w14:textId="7E562E27" w:rsidR="008578DA" w:rsidRPr="00501F84" w:rsidRDefault="008578DA">
      <w:pPr>
        <w:rPr>
          <w:rFonts w:ascii="Garamond" w:hAnsi="Garamond"/>
        </w:rPr>
      </w:pPr>
    </w:p>
    <w:p w14:paraId="4B359710" w14:textId="61F11541" w:rsidR="008578DA" w:rsidRPr="00501F84" w:rsidRDefault="008578DA">
      <w:pPr>
        <w:rPr>
          <w:rFonts w:ascii="Garamond" w:hAnsi="Garamond"/>
        </w:rPr>
      </w:pPr>
    </w:p>
    <w:p w14:paraId="78C953A6" w14:textId="5E9AFCDE" w:rsidR="008578DA" w:rsidRPr="00501F84" w:rsidRDefault="008578DA">
      <w:pPr>
        <w:rPr>
          <w:rFonts w:ascii="Garamond" w:hAnsi="Garamond"/>
        </w:rPr>
      </w:pPr>
    </w:p>
    <w:p w14:paraId="7AE3AA56" w14:textId="77777777" w:rsidR="008578DA" w:rsidRPr="00501F84" w:rsidRDefault="008578DA">
      <w:pPr>
        <w:rPr>
          <w:rFonts w:ascii="Garamond" w:hAnsi="Garamond"/>
        </w:rPr>
      </w:pPr>
    </w:p>
    <w:p w14:paraId="13F45D72" w14:textId="00CD41C3" w:rsidR="00274DB9" w:rsidRPr="00501F84" w:rsidRDefault="00274DB9">
      <w:pPr>
        <w:rPr>
          <w:rFonts w:ascii="Garamond" w:hAnsi="Garamond"/>
          <w:sz w:val="22"/>
          <w:szCs w:val="22"/>
        </w:rPr>
      </w:pPr>
      <w:r w:rsidRPr="00501F84">
        <w:rPr>
          <w:rFonts w:ascii="Garamond" w:hAnsi="Garamond"/>
          <w:sz w:val="22"/>
          <w:szCs w:val="22"/>
        </w:rPr>
        <w:t>Les champs marqués d’un astérisque * devront obligatoirement être remplis.</w:t>
      </w:r>
    </w:p>
    <w:p w14:paraId="2193E41F" w14:textId="681775B9" w:rsidR="00274DB9" w:rsidRPr="00501F84" w:rsidRDefault="00274DB9">
      <w:pPr>
        <w:rPr>
          <w:rFonts w:ascii="Garamond" w:hAnsi="Garamond"/>
          <w:sz w:val="22"/>
          <w:szCs w:val="22"/>
        </w:rPr>
      </w:pPr>
      <w:r w:rsidRPr="00501F84">
        <w:rPr>
          <w:rFonts w:ascii="Garamond" w:hAnsi="Garamond"/>
          <w:sz w:val="22"/>
          <w:szCs w:val="22"/>
        </w:rPr>
        <w:t xml:space="preserve">Le formulaire est à envoyer par mail à l’adresse suivante : </w:t>
      </w:r>
      <w:hyperlink r:id="rId7" w:history="1">
        <w:r w:rsidR="008578DA" w:rsidRPr="00501F84">
          <w:rPr>
            <w:rStyle w:val="Lienhypertexte"/>
            <w:rFonts w:ascii="Garamond" w:hAnsi="Garamond"/>
            <w:sz w:val="22"/>
            <w:szCs w:val="22"/>
          </w:rPr>
          <w:t>directiongenerale@burdinne.be</w:t>
        </w:r>
      </w:hyperlink>
    </w:p>
    <w:p w14:paraId="4E24CD2D" w14:textId="77777777" w:rsidR="008578DA" w:rsidRPr="00501F84" w:rsidRDefault="008578DA">
      <w:pPr>
        <w:rPr>
          <w:rStyle w:val="Lienhypertexte"/>
          <w:rFonts w:ascii="Garamond" w:hAnsi="Garamond"/>
          <w:sz w:val="22"/>
          <w:szCs w:val="22"/>
        </w:rPr>
      </w:pPr>
    </w:p>
    <w:p w14:paraId="78372354" w14:textId="77777777" w:rsidR="008578DA" w:rsidRPr="008578DA" w:rsidRDefault="008578DA" w:rsidP="008578DA">
      <w:pPr>
        <w:rPr>
          <w:rFonts w:ascii="Garamond" w:hAnsi="Garamond"/>
          <w:bCs/>
          <w:lang w:val="en-US"/>
        </w:rPr>
      </w:pPr>
    </w:p>
    <w:p w14:paraId="7653471F" w14:textId="1C6F75CB" w:rsidR="008578DA" w:rsidRPr="008578DA" w:rsidRDefault="008578DA" w:rsidP="008578DA">
      <w:pPr>
        <w:rPr>
          <w:rFonts w:ascii="Garamond" w:hAnsi="Garamond"/>
          <w:b/>
          <w:bCs/>
          <w:u w:val="single"/>
          <w:lang w:val="en-US"/>
        </w:rPr>
      </w:pPr>
      <w:proofErr w:type="spellStart"/>
      <w:r w:rsidRPr="00501F84">
        <w:rPr>
          <w:rFonts w:ascii="Garamond" w:hAnsi="Garamond"/>
          <w:b/>
          <w:bCs/>
          <w:u w:val="single"/>
          <w:lang w:val="en-US"/>
        </w:rPr>
        <w:t>Extrait</w:t>
      </w:r>
      <w:proofErr w:type="spellEnd"/>
      <w:r w:rsidRPr="00501F84">
        <w:rPr>
          <w:rFonts w:ascii="Garamond" w:hAnsi="Garamond"/>
          <w:b/>
          <w:bCs/>
          <w:u w:val="single"/>
          <w:lang w:val="en-US"/>
        </w:rPr>
        <w:t xml:space="preserve"> du r</w:t>
      </w:r>
      <w:r w:rsidR="00501F84">
        <w:rPr>
          <w:rFonts w:ascii="Garamond" w:hAnsi="Garamond"/>
          <w:b/>
          <w:bCs/>
          <w:u w:val="single"/>
          <w:lang w:val="en-US"/>
        </w:rPr>
        <w:t>7</w:t>
      </w:r>
      <w:bookmarkStart w:id="0" w:name="_GoBack"/>
      <w:bookmarkEnd w:id="0"/>
      <w:r w:rsidRPr="008578DA">
        <w:rPr>
          <w:rFonts w:ascii="Garamond" w:hAnsi="Garamond"/>
          <w:b/>
          <w:bCs/>
          <w:u w:val="single"/>
          <w:lang w:val="en-US"/>
        </w:rPr>
        <w:t>gl</w:t>
      </w:r>
      <w:r w:rsidRPr="00501F84">
        <w:rPr>
          <w:rFonts w:ascii="Garamond" w:hAnsi="Garamond"/>
          <w:b/>
          <w:bCs/>
          <w:u w:val="single"/>
          <w:lang w:val="en-US"/>
        </w:rPr>
        <w:t xml:space="preserve">ement </w:t>
      </w:r>
      <w:proofErr w:type="spellStart"/>
      <w:r w:rsidRPr="00501F84">
        <w:rPr>
          <w:rFonts w:ascii="Garamond" w:hAnsi="Garamond"/>
          <w:b/>
          <w:bCs/>
          <w:u w:val="single"/>
          <w:lang w:val="en-US"/>
        </w:rPr>
        <w:t>d’ordre</w:t>
      </w:r>
      <w:proofErr w:type="spellEnd"/>
      <w:r w:rsidRPr="00501F84">
        <w:rPr>
          <w:rFonts w:ascii="Garamond" w:hAnsi="Garamond"/>
          <w:b/>
          <w:bCs/>
          <w:u w:val="single"/>
          <w:lang w:val="en-US"/>
        </w:rPr>
        <w:t xml:space="preserve"> </w:t>
      </w:r>
      <w:proofErr w:type="spellStart"/>
      <w:r w:rsidRPr="00501F84">
        <w:rPr>
          <w:rFonts w:ascii="Garamond" w:hAnsi="Garamond"/>
          <w:b/>
          <w:bCs/>
          <w:u w:val="single"/>
          <w:lang w:val="en-US"/>
        </w:rPr>
        <w:t>intérieur</w:t>
      </w:r>
      <w:proofErr w:type="spellEnd"/>
      <w:r w:rsidRPr="00501F84">
        <w:rPr>
          <w:rFonts w:ascii="Garamond" w:hAnsi="Garamond"/>
          <w:b/>
          <w:bCs/>
          <w:u w:val="single"/>
          <w:lang w:val="en-US"/>
        </w:rPr>
        <w:t xml:space="preserve"> du Conseil communal</w:t>
      </w:r>
    </w:p>
    <w:p w14:paraId="73DC68F8" w14:textId="77777777" w:rsidR="008578DA" w:rsidRPr="008578DA" w:rsidRDefault="008578DA" w:rsidP="008578DA">
      <w:pPr>
        <w:rPr>
          <w:rFonts w:ascii="Garamond" w:hAnsi="Garamond"/>
          <w:bCs/>
          <w:lang w:val="en-US"/>
        </w:rPr>
      </w:pPr>
    </w:p>
    <w:p w14:paraId="69B3E3E8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</w:rPr>
      </w:pPr>
    </w:p>
    <w:p w14:paraId="353B3830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b/>
          <w:i/>
        </w:rPr>
        <w:t>Article 61</w:t>
      </w:r>
      <w:r w:rsidRPr="008578DA">
        <w:rPr>
          <w:rFonts w:ascii="Garamond" w:eastAsia="Lucida Sans Unicode" w:hAnsi="Garamond" w:cs="Arial"/>
          <w:i/>
        </w:rPr>
        <w:t xml:space="preserve"> - Tout habitant de la commune dispose, aux conditions fixées dans le présent chapitre, d'un droit d'interpeller directement le collège communal en séance publique du conseil communal.</w:t>
      </w:r>
    </w:p>
    <w:p w14:paraId="3BE75B69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i/>
        </w:rPr>
        <w:t>Par « </w:t>
      </w:r>
      <w:r w:rsidRPr="008578DA">
        <w:rPr>
          <w:rFonts w:ascii="Garamond" w:eastAsia="Lucida Sans Unicode" w:hAnsi="Garamond" w:cs="Arial"/>
          <w:i/>
          <w:iCs/>
        </w:rPr>
        <w:t>habitant de la commune »</w:t>
      </w:r>
      <w:r w:rsidRPr="008578DA">
        <w:rPr>
          <w:rFonts w:ascii="Garamond" w:eastAsia="Lucida Sans Unicode" w:hAnsi="Garamond" w:cs="Arial"/>
          <w:i/>
        </w:rPr>
        <w:t>, il faut entendre :</w:t>
      </w:r>
    </w:p>
    <w:p w14:paraId="35AA9A0C" w14:textId="77777777" w:rsidR="008578DA" w:rsidRPr="008578DA" w:rsidRDefault="008578DA" w:rsidP="008578DA">
      <w:pPr>
        <w:widowControl w:val="0"/>
        <w:numPr>
          <w:ilvl w:val="0"/>
          <w:numId w:val="1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toute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personne physique de 18 ans accomplis inscrite au registre de la population de la commune;</w:t>
      </w:r>
    </w:p>
    <w:p w14:paraId="6CE47C19" w14:textId="77777777" w:rsidR="008578DA" w:rsidRPr="008578DA" w:rsidRDefault="008578DA" w:rsidP="008578DA">
      <w:pPr>
        <w:widowControl w:val="0"/>
        <w:numPr>
          <w:ilvl w:val="0"/>
          <w:numId w:val="1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toute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personne morale dont le siège social ou d'exploitation est localisé sur le territoire de la commune et qui est représentée par une personne physique de 18 ans accomplis. </w:t>
      </w:r>
    </w:p>
    <w:p w14:paraId="1479BEB3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</w:p>
    <w:p w14:paraId="1D9596FF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i/>
        </w:rPr>
        <w:t>Les conseillers communaux ne bénéficient pas dudit droit.</w:t>
      </w:r>
    </w:p>
    <w:p w14:paraId="0ECE706F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  <w:highlight w:val="green"/>
        </w:rPr>
      </w:pPr>
    </w:p>
    <w:p w14:paraId="20BC03DB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b/>
          <w:i/>
        </w:rPr>
        <w:t>Article 62</w:t>
      </w:r>
      <w:r w:rsidRPr="008578DA">
        <w:rPr>
          <w:rFonts w:ascii="Garamond" w:eastAsia="Lucida Sans Unicode" w:hAnsi="Garamond" w:cs="Arial"/>
          <w:i/>
        </w:rPr>
        <w:t xml:space="preserve"> -  Le texte intégral de l’interpellation proposée est adressé par écrit au collège communal.</w:t>
      </w:r>
      <w:r w:rsidRPr="008578DA">
        <w:rPr>
          <w:rFonts w:ascii="Garamond" w:eastAsia="Lucida Sans Unicode" w:hAnsi="Garamond" w:cs="Arial"/>
          <w:i/>
        </w:rPr>
        <w:br/>
      </w:r>
    </w:p>
    <w:p w14:paraId="67EC9E81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i/>
        </w:rPr>
        <w:t xml:space="preserve">Pour être recevable, l’interpellation remplit les conditions suivantes : </w:t>
      </w:r>
    </w:p>
    <w:p w14:paraId="7B89B2AC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être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introduite par une seule personne;</w:t>
      </w:r>
    </w:p>
    <w:p w14:paraId="6C985B54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être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formulée sous forme de question et ne pas conduire à une intervention orale de plus de dix minutes;</w:t>
      </w:r>
    </w:p>
    <w:p w14:paraId="2BF4A69E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porter: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</w:t>
      </w:r>
    </w:p>
    <w:p w14:paraId="63A8D409" w14:textId="77777777" w:rsidR="008578DA" w:rsidRPr="008578DA" w:rsidRDefault="008578DA" w:rsidP="008578DA">
      <w:pPr>
        <w:widowControl w:val="0"/>
        <w:numPr>
          <w:ilvl w:val="1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i/>
        </w:rPr>
        <w:t>a) sur un objet relevant de la compétence de décision du collège ou du conseil communal ;</w:t>
      </w:r>
    </w:p>
    <w:p w14:paraId="5EDB58E6" w14:textId="77777777" w:rsidR="008578DA" w:rsidRPr="008578DA" w:rsidRDefault="008578DA" w:rsidP="008578DA">
      <w:pPr>
        <w:widowControl w:val="0"/>
        <w:numPr>
          <w:ilvl w:val="1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i/>
        </w:rPr>
        <w:t>b) sur un objet relevant de la compétence d’avis du collège ou du conseil communal dans la mesure où cette compétence a un objet qui concerne le territoire communal ;</w:t>
      </w:r>
    </w:p>
    <w:p w14:paraId="1FEE6485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être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à portée générale;</w:t>
      </w:r>
    </w:p>
    <w:p w14:paraId="17930A8D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ne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pas être contraire aux libertés et aux droits fondamentaux;</w:t>
      </w:r>
    </w:p>
    <w:p w14:paraId="7F087A97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ne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pas porter sur une question de personne;</w:t>
      </w:r>
    </w:p>
    <w:p w14:paraId="0353FBFA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ne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pas constituer des demandes d’ordre statistique;</w:t>
      </w:r>
    </w:p>
    <w:p w14:paraId="47F668E2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ne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pas constituer des demandes de documentation;</w:t>
      </w:r>
    </w:p>
    <w:p w14:paraId="53226F62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ne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pas avoir pour unique objet de recueillir des consultations d’ordre juridique;</w:t>
      </w:r>
    </w:p>
    <w:p w14:paraId="6B17E5CE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parvenir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entre les mains du bourgmestre (par la poste ou par voie électronique) au moins 15 jours francs avant le jour de la séance où l’interpellation sera examinée;</w:t>
      </w:r>
    </w:p>
    <w:p w14:paraId="0ED7FC8F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indiquer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l'identité, l'adresse et la date de naissance du demandeur;</w:t>
      </w:r>
    </w:p>
    <w:p w14:paraId="0F00C302" w14:textId="77777777" w:rsidR="008578DA" w:rsidRPr="008578DA" w:rsidRDefault="008578DA" w:rsidP="008578DA">
      <w:pPr>
        <w:widowControl w:val="0"/>
        <w:numPr>
          <w:ilvl w:val="0"/>
          <w:numId w:val="2"/>
        </w:numPr>
        <w:suppressAutoHyphens/>
        <w:jc w:val="both"/>
        <w:rPr>
          <w:rFonts w:ascii="Garamond" w:eastAsia="Lucida Sans Unicode" w:hAnsi="Garamond" w:cs="Arial"/>
          <w:i/>
        </w:rPr>
      </w:pPr>
      <w:proofErr w:type="gramStart"/>
      <w:r w:rsidRPr="008578DA">
        <w:rPr>
          <w:rFonts w:ascii="Garamond" w:eastAsia="Lucida Sans Unicode" w:hAnsi="Garamond" w:cs="Arial"/>
          <w:i/>
        </w:rPr>
        <w:t>être</w:t>
      </w:r>
      <w:proofErr w:type="gramEnd"/>
      <w:r w:rsidRPr="008578DA">
        <w:rPr>
          <w:rFonts w:ascii="Garamond" w:eastAsia="Lucida Sans Unicode" w:hAnsi="Garamond" w:cs="Arial"/>
          <w:i/>
        </w:rPr>
        <w:t xml:space="preserve"> libellée de manière à indiquer clairement la question posée, et préciser les considérations que le demandeur se propose de développer.</w:t>
      </w:r>
    </w:p>
    <w:p w14:paraId="2B45DB06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</w:p>
    <w:p w14:paraId="31F050F8" w14:textId="77777777" w:rsidR="008578DA" w:rsidRPr="008578DA" w:rsidRDefault="008578DA" w:rsidP="008578DA">
      <w:pPr>
        <w:widowControl w:val="0"/>
        <w:suppressAutoHyphens/>
        <w:jc w:val="both"/>
        <w:rPr>
          <w:rFonts w:ascii="Garamond" w:eastAsia="Lucida Sans Unicode" w:hAnsi="Garamond" w:cs="Arial"/>
          <w:i/>
        </w:rPr>
      </w:pPr>
      <w:r w:rsidRPr="008578DA">
        <w:rPr>
          <w:rFonts w:ascii="Garamond" w:eastAsia="Lucida Sans Unicode" w:hAnsi="Garamond" w:cs="Arial"/>
          <w:b/>
          <w:i/>
        </w:rPr>
        <w:t>Article 63</w:t>
      </w:r>
      <w:r w:rsidRPr="008578DA">
        <w:rPr>
          <w:rFonts w:ascii="Garamond" w:eastAsia="Lucida Sans Unicode" w:hAnsi="Garamond" w:cs="Arial"/>
          <w:i/>
        </w:rPr>
        <w:t xml:space="preserve"> -  Le collège communal décide de la recevabilité de l'interpellation. La décision d'irrecevabilité est spécialement motivée en séance du conseil communal.</w:t>
      </w:r>
    </w:p>
    <w:p w14:paraId="6B5F0120" w14:textId="77777777" w:rsidR="008578DA" w:rsidRPr="008578DA" w:rsidRDefault="008578DA" w:rsidP="008578DA">
      <w:pPr>
        <w:jc w:val="both"/>
        <w:rPr>
          <w:rFonts w:ascii="Garamond" w:hAnsi="Garamond" w:cs="Arial"/>
          <w:i/>
          <w:highlight w:val="green"/>
        </w:rPr>
      </w:pPr>
    </w:p>
    <w:p w14:paraId="36BB09F5" w14:textId="77777777" w:rsidR="008578DA" w:rsidRPr="008578DA" w:rsidRDefault="008578DA" w:rsidP="008578DA">
      <w:pPr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b/>
          <w:i/>
        </w:rPr>
        <w:t>Article 64</w:t>
      </w:r>
      <w:r w:rsidRPr="008578DA">
        <w:rPr>
          <w:rFonts w:ascii="Garamond" w:hAnsi="Garamond" w:cs="Arial"/>
          <w:i/>
        </w:rPr>
        <w:t xml:space="preserve"> - Les interpellations se déroulent comme suit :</w:t>
      </w:r>
    </w:p>
    <w:p w14:paraId="4079D40C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>elles ont lieu en séance publique du conseil communal ;</w:t>
      </w:r>
    </w:p>
    <w:p w14:paraId="1CC8943F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>elles sont entendues dans l'ordre de leur réception chronologique par le bourgmestre ;</w:t>
      </w:r>
    </w:p>
    <w:p w14:paraId="55EBFE17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 xml:space="preserve">l'interpellant expose sa question à l'invitation du président de séance dans le respect des règles organisant la prise de parole au sein de l'assemblée, il dispose pour ce faire de 10 minutes </w:t>
      </w:r>
      <w:proofErr w:type="gramStart"/>
      <w:r w:rsidRPr="008578DA">
        <w:rPr>
          <w:rFonts w:ascii="Garamond" w:hAnsi="Garamond" w:cs="Arial"/>
          <w:i/>
        </w:rPr>
        <w:t>maximum;</w:t>
      </w:r>
      <w:proofErr w:type="gramEnd"/>
    </w:p>
    <w:p w14:paraId="597FA3F4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>le collège répond aux interpellations en 10 minutes maximum ;</w:t>
      </w:r>
    </w:p>
    <w:p w14:paraId="10C19B30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>l'interpellant dispose de 2 minutes pour répliquer à la réponse, avant la clôture définitive du point de l'ordre du jour ;</w:t>
      </w:r>
    </w:p>
    <w:p w14:paraId="6E6B4837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 xml:space="preserve">il n'y a pas de débat ; de même l'interpellation ne fait l'objet d'aucun vote en séance du conseil </w:t>
      </w:r>
      <w:proofErr w:type="gramStart"/>
      <w:r w:rsidRPr="008578DA">
        <w:rPr>
          <w:rFonts w:ascii="Garamond" w:hAnsi="Garamond" w:cs="Arial"/>
          <w:i/>
        </w:rPr>
        <w:t>communal;</w:t>
      </w:r>
      <w:proofErr w:type="gramEnd"/>
    </w:p>
    <w:p w14:paraId="24BE66A2" w14:textId="77777777" w:rsidR="008578DA" w:rsidRPr="008578DA" w:rsidRDefault="008578DA" w:rsidP="008578DA">
      <w:pPr>
        <w:tabs>
          <w:tab w:val="left" w:pos="284"/>
        </w:tabs>
        <w:jc w:val="both"/>
        <w:rPr>
          <w:rFonts w:ascii="Garamond" w:hAnsi="Garamond" w:cs="Arial"/>
          <w:i/>
        </w:rPr>
      </w:pPr>
      <w:r w:rsidRPr="008578DA">
        <w:rPr>
          <w:rFonts w:ascii="Garamond" w:hAnsi="Garamond" w:cs="Arial"/>
          <w:i/>
        </w:rPr>
        <w:t xml:space="preserve">- </w:t>
      </w:r>
      <w:r w:rsidRPr="008578DA">
        <w:rPr>
          <w:rFonts w:ascii="Garamond" w:hAnsi="Garamond" w:cs="Arial"/>
          <w:i/>
        </w:rPr>
        <w:tab/>
        <w:t>l'interpellation est transcrite dans le procès-verbal de la séance du conseil communal, lequel est publié sur le site internet de la commune.</w:t>
      </w:r>
    </w:p>
    <w:p w14:paraId="37742A0C" w14:textId="77777777" w:rsidR="008578DA" w:rsidRPr="008578DA" w:rsidRDefault="008578DA" w:rsidP="008578DA">
      <w:pPr>
        <w:jc w:val="both"/>
        <w:rPr>
          <w:rFonts w:ascii="Garamond" w:hAnsi="Garamond" w:cs="Arial"/>
          <w:i/>
          <w:highlight w:val="green"/>
        </w:rPr>
      </w:pPr>
    </w:p>
    <w:p w14:paraId="7E7DD5FD" w14:textId="77777777" w:rsidR="008578DA" w:rsidRPr="008578DA" w:rsidRDefault="008578DA" w:rsidP="008578DA">
      <w:pPr>
        <w:rPr>
          <w:rFonts w:ascii="Garamond" w:hAnsi="Garamond"/>
          <w:bCs/>
          <w:i/>
          <w:lang w:val="en-US"/>
        </w:rPr>
      </w:pPr>
      <w:r w:rsidRPr="008578DA">
        <w:rPr>
          <w:rFonts w:ascii="Garamond" w:hAnsi="Garamond" w:cs="Arial"/>
          <w:b/>
          <w:i/>
        </w:rPr>
        <w:t>Article 65</w:t>
      </w:r>
      <w:r w:rsidRPr="008578DA">
        <w:rPr>
          <w:rFonts w:ascii="Garamond" w:hAnsi="Garamond" w:cs="Arial"/>
          <w:i/>
        </w:rPr>
        <w:t xml:space="preserve"> - Un même habitant ne peut faire usage de son droit d'interpellation que 10 fois au cours d'une période de douze mois</w:t>
      </w:r>
    </w:p>
    <w:p w14:paraId="7F18DF30" w14:textId="77777777" w:rsidR="008578DA" w:rsidRPr="00501F84" w:rsidRDefault="008578DA">
      <w:pPr>
        <w:rPr>
          <w:rFonts w:ascii="Garamond" w:hAnsi="Garamond"/>
          <w:sz w:val="22"/>
          <w:szCs w:val="22"/>
        </w:rPr>
      </w:pPr>
    </w:p>
    <w:sectPr w:rsidR="008578DA" w:rsidRPr="00501F84" w:rsidSect="00274DB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7AB83DA2"/>
    <w:multiLevelType w:val="multilevel"/>
    <w:tmpl w:val="48208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9"/>
    <w:rsid w:val="00274DB9"/>
    <w:rsid w:val="00501F84"/>
    <w:rsid w:val="008578DA"/>
    <w:rsid w:val="00997D56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C30E0"/>
  <w15:chartTrackingRefBased/>
  <w15:docId w15:val="{1C490F17-98C6-4BA2-831B-9DF430EE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274DB9"/>
    <w:pPr>
      <w:keepNext/>
      <w:jc w:val="center"/>
      <w:outlineLvl w:val="2"/>
    </w:pPr>
    <w:rPr>
      <w:rFonts w:ascii="Book Antiqua" w:hAnsi="Book Antiqua"/>
      <w:b/>
      <w:i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4DB9"/>
    <w:rPr>
      <w:rFonts w:ascii="Book Antiqua" w:eastAsia="Times New Roman" w:hAnsi="Book Antiqua" w:cs="Times New Roman"/>
      <w:b/>
      <w:i/>
      <w:sz w:val="36"/>
      <w:szCs w:val="24"/>
      <w:u w:val="single"/>
      <w:lang w:val="fr-FR" w:eastAsia="fr-FR"/>
    </w:rPr>
  </w:style>
  <w:style w:type="paragraph" w:styleId="Pieddepage">
    <w:name w:val="footer"/>
    <w:basedOn w:val="Normal"/>
    <w:link w:val="PieddepageCar"/>
    <w:rsid w:val="00274DB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274DB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27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4DB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generale@burdin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Finances Burdinne</dc:creator>
  <cp:keywords/>
  <dc:description/>
  <cp:lastModifiedBy>Brigitte BB. Bolly</cp:lastModifiedBy>
  <cp:revision>4</cp:revision>
  <dcterms:created xsi:type="dcterms:W3CDTF">2020-10-27T15:12:00Z</dcterms:created>
  <dcterms:modified xsi:type="dcterms:W3CDTF">2020-10-27T15:20:00Z</dcterms:modified>
</cp:coreProperties>
</file>